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6D" w:rsidRPr="00F33AC7" w:rsidRDefault="00300E6D" w:rsidP="00F33AC7">
      <w:pPr>
        <w:pStyle w:val="ConsPlusTitlePage"/>
        <w:jc w:val="center"/>
      </w:pPr>
      <w:r>
        <w:br/>
      </w:r>
      <w:r w:rsidRPr="00300E6D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300E6D" w:rsidRPr="00300E6D" w:rsidRDefault="00300E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0E6D" w:rsidRPr="00300E6D" w:rsidRDefault="00300E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0E6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00E6D" w:rsidRDefault="00300E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AC7" w:rsidRPr="00300E6D" w:rsidRDefault="00F33A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0E6D" w:rsidRPr="00300E6D" w:rsidRDefault="00300E6D" w:rsidP="00F33A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>б установлении размера предельной стоимости услуг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>(или) работ по капитальному ремонту общего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 xml:space="preserve">в многоквартирном доме, </w:t>
      </w:r>
      <w:proofErr w:type="gramStart"/>
      <w:r w:rsidRPr="00300E6D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300E6D">
        <w:rPr>
          <w:rFonts w:ascii="Times New Roman" w:hAnsi="Times New Roman" w:cs="Times New Roman"/>
          <w:b w:val="0"/>
          <w:sz w:val="28"/>
          <w:szCs w:val="28"/>
        </w:rPr>
        <w:t xml:space="preserve"> может оплачиваться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>региональным оператором за счет средств фонда капитального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>ремонта, сформированного исходя из минимального размера</w:t>
      </w:r>
    </w:p>
    <w:p w:rsidR="00300E6D" w:rsidRPr="00300E6D" w:rsidRDefault="00300E6D" w:rsidP="00F33A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0E6D">
        <w:rPr>
          <w:rFonts w:ascii="Times New Roman" w:hAnsi="Times New Roman" w:cs="Times New Roman"/>
          <w:b w:val="0"/>
          <w:sz w:val="28"/>
          <w:szCs w:val="28"/>
        </w:rPr>
        <w:t>взноса с учетом средств государственной поддержки,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>муниципальной поддержки капитального ремонта,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C51E27">
        <w:rPr>
          <w:rFonts w:ascii="Times New Roman" w:hAnsi="Times New Roman" w:cs="Times New Roman"/>
          <w:b w:val="0"/>
          <w:sz w:val="28"/>
          <w:szCs w:val="28"/>
        </w:rPr>
        <w:t>1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 xml:space="preserve"> 2022 годы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>врейской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>автономной области</w:t>
      </w:r>
    </w:p>
    <w:p w:rsidR="00300E6D" w:rsidRDefault="00300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AC7" w:rsidRPr="00300E6D" w:rsidRDefault="00F33A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E6D" w:rsidRPr="00F33AC7" w:rsidRDefault="00300E6D" w:rsidP="00F33AC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F33AC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190</w:t>
        </w:r>
      </w:hyperlink>
      <w:r w:rsidRPr="00F3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 и </w:t>
      </w:r>
      <w:hyperlink r:id="rId8" w:history="1">
        <w:r w:rsidRPr="00F33A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3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Еврейской автономной области от 28.06.2013 </w:t>
      </w:r>
      <w:r w:rsidR="00F33AC7" w:rsidRPr="00F33A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Pr="00F3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 правительство Еврейской автономной области</w:t>
      </w:r>
      <w:proofErr w:type="gramEnd"/>
    </w:p>
    <w:p w:rsidR="00300E6D" w:rsidRPr="00F33AC7" w:rsidRDefault="00300E6D" w:rsidP="00F33AC7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AC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00E6D" w:rsidRPr="00F33AC7" w:rsidRDefault="00300E6D" w:rsidP="00F33AC7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F3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hyperlink w:anchor="P36" w:history="1">
        <w:r w:rsidRPr="00F33AC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размер</w:t>
        </w:r>
      </w:hyperlink>
      <w:r w:rsidRPr="00F3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с учетом средств государственной поддержки, муниципальной поддержки капитального ремонта, на 2020 – 2022 годы на территории Еврейской автономной области согласно приложению к настоящему постановлению.</w:t>
      </w:r>
      <w:proofErr w:type="gramEnd"/>
    </w:p>
    <w:p w:rsidR="00300E6D" w:rsidRDefault="00300E6D" w:rsidP="00F33A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A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</w:t>
      </w:r>
      <w:proofErr w:type="gramStart"/>
      <w:r w:rsidRPr="00300E6D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F33AC7">
        <w:rPr>
          <w:rFonts w:ascii="Times New Roman" w:hAnsi="Times New Roman" w:cs="Times New Roman"/>
          <w:sz w:val="28"/>
          <w:szCs w:val="28"/>
        </w:rPr>
        <w:t xml:space="preserve"> и распространяется</w:t>
      </w:r>
      <w:proofErr w:type="gramEnd"/>
      <w:r w:rsidR="00F33AC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522D1A">
        <w:rPr>
          <w:rFonts w:ascii="Times New Roman" w:hAnsi="Times New Roman" w:cs="Times New Roman"/>
          <w:sz w:val="28"/>
          <w:szCs w:val="28"/>
        </w:rPr>
        <w:br/>
      </w:r>
      <w:r w:rsidR="00F33AC7">
        <w:rPr>
          <w:rFonts w:ascii="Times New Roman" w:hAnsi="Times New Roman" w:cs="Times New Roman"/>
          <w:sz w:val="28"/>
          <w:szCs w:val="28"/>
        </w:rPr>
        <w:t>01</w:t>
      </w:r>
      <w:r w:rsidR="00522D1A" w:rsidRPr="00522D1A">
        <w:rPr>
          <w:rFonts w:ascii="Times New Roman" w:hAnsi="Times New Roman" w:cs="Times New Roman"/>
          <w:sz w:val="28"/>
          <w:szCs w:val="28"/>
        </w:rPr>
        <w:t xml:space="preserve"> </w:t>
      </w:r>
      <w:r w:rsidR="00522D1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33AC7">
        <w:rPr>
          <w:rFonts w:ascii="Times New Roman" w:hAnsi="Times New Roman" w:cs="Times New Roman"/>
          <w:sz w:val="28"/>
          <w:szCs w:val="28"/>
        </w:rPr>
        <w:t>2021</w:t>
      </w:r>
      <w:r w:rsidR="00522D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0E6D">
        <w:rPr>
          <w:rFonts w:ascii="Times New Roman" w:hAnsi="Times New Roman" w:cs="Times New Roman"/>
          <w:sz w:val="28"/>
          <w:szCs w:val="28"/>
        </w:rPr>
        <w:t>.</w:t>
      </w:r>
    </w:p>
    <w:p w:rsidR="00300E6D" w:rsidRDefault="00300E6D" w:rsidP="00300E6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00E6D" w:rsidRPr="00300E6D" w:rsidRDefault="00300E6D" w:rsidP="00300E6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</w:t>
      </w:r>
      <w:r w:rsidR="00C51E2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Р.Э. Гольдштейн</w:t>
      </w:r>
    </w:p>
    <w:p w:rsidR="00300E6D" w:rsidRPr="00300E6D" w:rsidRDefault="00300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ECD" w:rsidRDefault="00C35E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35ECD" w:rsidSect="00C35ECD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5ECD" w:rsidRDefault="00C35E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35ECD" w:rsidSect="00C35E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E6D" w:rsidRPr="00C35ECD" w:rsidRDefault="00300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300E6D" w:rsidTr="00300E6D">
        <w:tc>
          <w:tcPr>
            <w:tcW w:w="4076" w:type="dxa"/>
          </w:tcPr>
          <w:p w:rsidR="00300E6D" w:rsidRPr="00300E6D" w:rsidRDefault="00300E6D" w:rsidP="00300E6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E6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00E6D" w:rsidRPr="00300E6D" w:rsidRDefault="00300E6D" w:rsidP="00300E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0E6D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300E6D" w:rsidRPr="00300E6D" w:rsidRDefault="00300E6D" w:rsidP="00300E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0E6D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:rsidR="00300E6D" w:rsidRDefault="00300E6D" w:rsidP="00300E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0E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0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0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300E6D" w:rsidRPr="00300E6D" w:rsidRDefault="00300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E6D" w:rsidRPr="00300E6D" w:rsidRDefault="00300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E6D" w:rsidRPr="00300E6D" w:rsidRDefault="00300E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300E6D">
        <w:rPr>
          <w:rFonts w:ascii="Times New Roman" w:hAnsi="Times New Roman" w:cs="Times New Roman"/>
          <w:b w:val="0"/>
          <w:sz w:val="28"/>
          <w:szCs w:val="28"/>
        </w:rPr>
        <w:t>Размер</w:t>
      </w:r>
    </w:p>
    <w:p w:rsidR="00300E6D" w:rsidRPr="00300E6D" w:rsidRDefault="00300E6D" w:rsidP="00300E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0E6D">
        <w:rPr>
          <w:rFonts w:ascii="Times New Roman" w:hAnsi="Times New Roman" w:cs="Times New Roman"/>
          <w:b w:val="0"/>
          <w:sz w:val="28"/>
          <w:szCs w:val="28"/>
        </w:rPr>
        <w:t>предельной стоимости услуг и (или) работ по капитальному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 xml:space="preserve">ремонту общего имущества в многоквартирном доме, </w:t>
      </w:r>
      <w:proofErr w:type="gramStart"/>
      <w:r w:rsidRPr="00300E6D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>может оплачиваться региональным оператором за счет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>фонда капитального ремонта, сформированного исходя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>из минимального размера взноса с учетом средств</w:t>
      </w:r>
    </w:p>
    <w:p w:rsidR="00300E6D" w:rsidRPr="00300E6D" w:rsidRDefault="00300E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0E6D">
        <w:rPr>
          <w:rFonts w:ascii="Times New Roman" w:hAnsi="Times New Roman" w:cs="Times New Roman"/>
          <w:b w:val="0"/>
          <w:sz w:val="28"/>
          <w:szCs w:val="28"/>
        </w:rPr>
        <w:t>государственной поддержки, муниципальной поддержки</w:t>
      </w:r>
    </w:p>
    <w:p w:rsidR="00300E6D" w:rsidRPr="00300E6D" w:rsidRDefault="00300E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0E6D">
        <w:rPr>
          <w:rFonts w:ascii="Times New Roman" w:hAnsi="Times New Roman" w:cs="Times New Roman"/>
          <w:b w:val="0"/>
          <w:sz w:val="28"/>
          <w:szCs w:val="28"/>
        </w:rPr>
        <w:t>капитального ремонта, на 202</w:t>
      </w:r>
      <w:r w:rsidR="00B338DC">
        <w:rPr>
          <w:rFonts w:ascii="Times New Roman" w:hAnsi="Times New Roman" w:cs="Times New Roman"/>
          <w:b w:val="0"/>
          <w:sz w:val="28"/>
          <w:szCs w:val="28"/>
        </w:rPr>
        <w:t>1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BEC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300E6D">
        <w:rPr>
          <w:rFonts w:ascii="Times New Roman" w:hAnsi="Times New Roman" w:cs="Times New Roman"/>
          <w:b w:val="0"/>
          <w:sz w:val="28"/>
          <w:szCs w:val="28"/>
        </w:rPr>
        <w:t xml:space="preserve"> 2022 годы на территории</w:t>
      </w:r>
    </w:p>
    <w:p w:rsidR="00300E6D" w:rsidRPr="00300E6D" w:rsidRDefault="00DD4B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00E6D" w:rsidRPr="00300E6D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</w:p>
    <w:p w:rsidR="00300E6D" w:rsidRPr="00300E6D" w:rsidRDefault="00300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559"/>
        <w:gridCol w:w="1417"/>
        <w:gridCol w:w="2268"/>
      </w:tblGrid>
      <w:tr w:rsidR="00B338DC" w:rsidRPr="00B338DC" w:rsidTr="00B338DC">
        <w:tc>
          <w:tcPr>
            <w:tcW w:w="567" w:type="dxa"/>
            <w:vMerge w:val="restart"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>/п</w:t>
            </w:r>
          </w:p>
          <w:p w:rsidR="00B338DC" w:rsidRPr="00B338DC" w:rsidRDefault="00B338DC" w:rsidP="00DD2B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  <w:vMerge w:val="restart"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Наименование услуг и (или) работ по капитальному ремонту</w:t>
            </w:r>
          </w:p>
          <w:p w:rsidR="00B338DC" w:rsidRPr="00B338DC" w:rsidRDefault="00B338DC" w:rsidP="00B50D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6" w:type="dxa"/>
            <w:gridSpan w:val="2"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Размер предельной стоимости, руб./ед. изм.</w:t>
            </w:r>
          </w:p>
        </w:tc>
        <w:tc>
          <w:tcPr>
            <w:tcW w:w="2268" w:type="dxa"/>
            <w:vMerge w:val="restart"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</w:tr>
      <w:tr w:rsidR="00B338DC" w:rsidRPr="00B338DC" w:rsidTr="00B338DC">
        <w:tc>
          <w:tcPr>
            <w:tcW w:w="567" w:type="dxa"/>
            <w:vMerge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  <w:vMerge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33AC7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Многоквар</w:t>
            </w:r>
            <w:r w:rsidR="00F33AC7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тирные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дома </w:t>
            </w:r>
          </w:p>
          <w:p w:rsidR="00B338DC" w:rsidRPr="00B338DC" w:rsidRDefault="00F33A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3-</w:t>
            </w:r>
            <w:r w:rsidR="00B338DC">
              <w:rPr>
                <w:rFonts w:ascii="Times New Roman" w:hAnsi="Times New Roman" w:cs="Times New Roman"/>
                <w:szCs w:val="22"/>
              </w:rPr>
              <w:t>этажей</w:t>
            </w:r>
          </w:p>
        </w:tc>
        <w:tc>
          <w:tcPr>
            <w:tcW w:w="1417" w:type="dxa"/>
          </w:tcPr>
          <w:p w:rsidR="00B338DC" w:rsidRPr="00B338DC" w:rsidRDefault="00F33AC7" w:rsidP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Многоквар-тирные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дома до 6-</w:t>
            </w:r>
            <w:r w:rsidR="00B338DC">
              <w:rPr>
                <w:rFonts w:ascii="Times New Roman" w:hAnsi="Times New Roman" w:cs="Times New Roman"/>
                <w:szCs w:val="22"/>
              </w:rPr>
              <w:t>этажей</w:t>
            </w:r>
          </w:p>
        </w:tc>
        <w:tc>
          <w:tcPr>
            <w:tcW w:w="2268" w:type="dxa"/>
            <w:vMerge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38DC" w:rsidRPr="00B338DC" w:rsidTr="000F7A52">
        <w:tc>
          <w:tcPr>
            <w:tcW w:w="567" w:type="dxa"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34" w:type="dxa"/>
            <w:gridSpan w:val="4"/>
          </w:tcPr>
          <w:p w:rsidR="00B338DC" w:rsidRPr="00B338DC" w:rsidRDefault="00B338DC" w:rsidP="001451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внутридомовых инженерных систем электро-, тепл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</w:rPr>
              <w:t>о-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, газо-, водоснабжения, </w:t>
            </w:r>
            <w:r w:rsidRPr="00602127">
              <w:rPr>
                <w:rFonts w:ascii="Times New Roman" w:hAnsi="Times New Roman" w:cs="Times New Roman"/>
                <w:szCs w:val="22"/>
              </w:rPr>
              <w:t>водоотведения</w:t>
            </w:r>
            <w:r w:rsidR="001451CF" w:rsidRPr="00602127">
              <w:rPr>
                <w:rFonts w:ascii="Times New Roman" w:hAnsi="Times New Roman" w:cs="Times New Roman"/>
                <w:szCs w:val="22"/>
              </w:rPr>
              <w:t xml:space="preserve"> с учетом установки коллективных (общедомовых) приборов учета потребления ресурсов, необходимых для предоставления коммунальных услуг</w:t>
            </w:r>
          </w:p>
        </w:tc>
      </w:tr>
      <w:tr w:rsidR="00B338DC" w:rsidRPr="00B338DC" w:rsidTr="00B338DC">
        <w:tc>
          <w:tcPr>
            <w:tcW w:w="567" w:type="dxa"/>
          </w:tcPr>
          <w:p w:rsidR="00B338DC" w:rsidRPr="00B338DC" w:rsidRDefault="00B338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B338DC" w:rsidRPr="00B338DC" w:rsidRDefault="00B338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системы электроснабжения</w:t>
            </w:r>
          </w:p>
        </w:tc>
        <w:tc>
          <w:tcPr>
            <w:tcW w:w="1559" w:type="dxa"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2484,31</w:t>
            </w:r>
          </w:p>
        </w:tc>
        <w:tc>
          <w:tcPr>
            <w:tcW w:w="1417" w:type="dxa"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2604,55</w:t>
            </w:r>
          </w:p>
        </w:tc>
        <w:tc>
          <w:tcPr>
            <w:tcW w:w="2268" w:type="dxa"/>
          </w:tcPr>
          <w:p w:rsidR="00B338DC" w:rsidRPr="00B338DC" w:rsidRDefault="00B338DC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  <w:tr w:rsidR="00B338DC" w:rsidRPr="00B338DC" w:rsidTr="00B338DC">
        <w:tc>
          <w:tcPr>
            <w:tcW w:w="567" w:type="dxa"/>
          </w:tcPr>
          <w:p w:rsidR="00B338DC" w:rsidRPr="00B338DC" w:rsidRDefault="00B338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B338DC" w:rsidRPr="00B338DC" w:rsidRDefault="00B338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системы теплоснабжения</w:t>
            </w:r>
          </w:p>
        </w:tc>
        <w:tc>
          <w:tcPr>
            <w:tcW w:w="1559" w:type="dxa"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2891,58</w:t>
            </w:r>
          </w:p>
        </w:tc>
        <w:tc>
          <w:tcPr>
            <w:tcW w:w="1417" w:type="dxa"/>
          </w:tcPr>
          <w:p w:rsidR="00B338DC" w:rsidRPr="00B338DC" w:rsidRDefault="00B338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2689,44</w:t>
            </w:r>
          </w:p>
        </w:tc>
        <w:tc>
          <w:tcPr>
            <w:tcW w:w="2268" w:type="dxa"/>
          </w:tcPr>
          <w:p w:rsidR="00B338DC" w:rsidRPr="00B338DC" w:rsidRDefault="00B338DC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  <w:tr w:rsidR="00DF2CBF" w:rsidRPr="00B338DC" w:rsidTr="00B338DC">
        <w:tc>
          <w:tcPr>
            <w:tcW w:w="567" w:type="dxa"/>
          </w:tcPr>
          <w:p w:rsidR="00DF2CBF" w:rsidRPr="00B338DC" w:rsidRDefault="00DF2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DF2CBF" w:rsidRPr="00B338DC" w:rsidRDefault="00DF2C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Ремонт системы теплоснабжения с централизованным узлом учета тепловой энергии и автоматизированным индивидуальным тепловым пунктом</w:t>
            </w:r>
          </w:p>
        </w:tc>
        <w:tc>
          <w:tcPr>
            <w:tcW w:w="1559" w:type="dxa"/>
          </w:tcPr>
          <w:p w:rsidR="00DF2CBF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1391,06</w:t>
            </w:r>
          </w:p>
        </w:tc>
        <w:tc>
          <w:tcPr>
            <w:tcW w:w="1417" w:type="dxa"/>
          </w:tcPr>
          <w:p w:rsidR="00DF2CBF" w:rsidRPr="00B338DC" w:rsidRDefault="00DF2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2909,85</w:t>
            </w:r>
          </w:p>
        </w:tc>
        <w:tc>
          <w:tcPr>
            <w:tcW w:w="2268" w:type="dxa"/>
          </w:tcPr>
          <w:p w:rsidR="00DF2CBF" w:rsidRPr="00B338DC" w:rsidRDefault="00DF2CBF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  <w:tr w:rsidR="00DF2CBF" w:rsidRPr="00B338DC" w:rsidTr="00B338DC">
        <w:tc>
          <w:tcPr>
            <w:tcW w:w="567" w:type="dxa"/>
          </w:tcPr>
          <w:p w:rsidR="00DF2CBF" w:rsidRPr="00B338DC" w:rsidRDefault="00DF2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DF2CBF" w:rsidRPr="00B338DC" w:rsidRDefault="00DF2C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системы горячего водоснабжения</w:t>
            </w:r>
          </w:p>
        </w:tc>
        <w:tc>
          <w:tcPr>
            <w:tcW w:w="1559" w:type="dxa"/>
          </w:tcPr>
          <w:p w:rsidR="00DF2CBF" w:rsidRPr="00B338DC" w:rsidRDefault="00DF2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460,6</w:t>
            </w:r>
          </w:p>
        </w:tc>
        <w:tc>
          <w:tcPr>
            <w:tcW w:w="1417" w:type="dxa"/>
          </w:tcPr>
          <w:p w:rsidR="00DF2CBF" w:rsidRPr="00B338DC" w:rsidRDefault="00DF2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515,91</w:t>
            </w:r>
          </w:p>
        </w:tc>
        <w:tc>
          <w:tcPr>
            <w:tcW w:w="2268" w:type="dxa"/>
          </w:tcPr>
          <w:p w:rsidR="00DF2CBF" w:rsidRPr="00B338DC" w:rsidRDefault="00DF2CBF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  <w:tr w:rsidR="00DF2CBF" w:rsidRPr="00B338DC" w:rsidTr="00B338DC">
        <w:tc>
          <w:tcPr>
            <w:tcW w:w="567" w:type="dxa"/>
          </w:tcPr>
          <w:p w:rsidR="00DF2CBF" w:rsidRPr="00B338DC" w:rsidRDefault="00DF2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DF2CBF" w:rsidRPr="00B338DC" w:rsidRDefault="00DF2CBF" w:rsidP="00EC44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системы горячего водоснабжения</w:t>
            </w:r>
            <w:r>
              <w:rPr>
                <w:rFonts w:ascii="Times New Roman" w:hAnsi="Times New Roman" w:cs="Times New Roman"/>
                <w:szCs w:val="22"/>
              </w:rPr>
              <w:t xml:space="preserve"> (с установкой водонагревателя)</w:t>
            </w:r>
          </w:p>
        </w:tc>
        <w:tc>
          <w:tcPr>
            <w:tcW w:w="1559" w:type="dxa"/>
          </w:tcPr>
          <w:p w:rsidR="00DF2CBF" w:rsidRPr="00B338DC" w:rsidRDefault="00DF2CBF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994,86</w:t>
            </w:r>
          </w:p>
        </w:tc>
        <w:tc>
          <w:tcPr>
            <w:tcW w:w="1417" w:type="dxa"/>
          </w:tcPr>
          <w:p w:rsidR="00DF2CBF" w:rsidRPr="00B338DC" w:rsidRDefault="00DF2CBF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769,24</w:t>
            </w:r>
          </w:p>
        </w:tc>
        <w:tc>
          <w:tcPr>
            <w:tcW w:w="2268" w:type="dxa"/>
          </w:tcPr>
          <w:p w:rsidR="00DF2CBF" w:rsidRPr="00B338DC" w:rsidRDefault="00DF2CBF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  <w:tr w:rsidR="00DF2CBF" w:rsidRPr="00B338DC" w:rsidTr="00B338DC">
        <w:tc>
          <w:tcPr>
            <w:tcW w:w="567" w:type="dxa"/>
          </w:tcPr>
          <w:p w:rsidR="00DF2CBF" w:rsidRPr="00B338DC" w:rsidRDefault="00DF2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DF2CBF" w:rsidRPr="00B338DC" w:rsidRDefault="00DF2C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системы холодного водоснабжения</w:t>
            </w:r>
          </w:p>
        </w:tc>
        <w:tc>
          <w:tcPr>
            <w:tcW w:w="1559" w:type="dxa"/>
          </w:tcPr>
          <w:p w:rsidR="00DF2CBF" w:rsidRPr="00B338DC" w:rsidRDefault="00DF2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1064,16</w:t>
            </w:r>
          </w:p>
        </w:tc>
        <w:tc>
          <w:tcPr>
            <w:tcW w:w="1417" w:type="dxa"/>
          </w:tcPr>
          <w:p w:rsidR="00DF2CBF" w:rsidRPr="00B338DC" w:rsidRDefault="00DF2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384,28</w:t>
            </w:r>
          </w:p>
        </w:tc>
        <w:tc>
          <w:tcPr>
            <w:tcW w:w="2268" w:type="dxa"/>
          </w:tcPr>
          <w:p w:rsidR="00DF2CBF" w:rsidRPr="00B338DC" w:rsidRDefault="00DF2CBF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  <w:tr w:rsidR="00DF2CBF" w:rsidRPr="00B338DC" w:rsidTr="00B338DC">
        <w:tc>
          <w:tcPr>
            <w:tcW w:w="567" w:type="dxa"/>
          </w:tcPr>
          <w:p w:rsidR="00DF2CBF" w:rsidRPr="00B338DC" w:rsidRDefault="00DF2C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DF2CBF" w:rsidRPr="00B338DC" w:rsidRDefault="00DF2C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системы водоотведения</w:t>
            </w:r>
          </w:p>
        </w:tc>
        <w:tc>
          <w:tcPr>
            <w:tcW w:w="1559" w:type="dxa"/>
          </w:tcPr>
          <w:p w:rsidR="00DF2CBF" w:rsidRPr="00B338DC" w:rsidRDefault="00DF2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1246,83</w:t>
            </w:r>
          </w:p>
        </w:tc>
        <w:tc>
          <w:tcPr>
            <w:tcW w:w="1417" w:type="dxa"/>
          </w:tcPr>
          <w:p w:rsidR="00DF2CBF" w:rsidRPr="00B338DC" w:rsidRDefault="00DF2C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814,19</w:t>
            </w:r>
          </w:p>
        </w:tc>
        <w:tc>
          <w:tcPr>
            <w:tcW w:w="2268" w:type="dxa"/>
          </w:tcPr>
          <w:p w:rsidR="00DF2CBF" w:rsidRPr="00B338DC" w:rsidRDefault="00DF2CBF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  <w:tr w:rsidR="00602127" w:rsidRPr="00B338DC" w:rsidTr="00B338DC">
        <w:tc>
          <w:tcPr>
            <w:tcW w:w="567" w:type="dxa"/>
          </w:tcPr>
          <w:p w:rsidR="00602127" w:rsidRPr="00B338DC" w:rsidRDefault="006021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602127" w:rsidRPr="00154345" w:rsidRDefault="00602127" w:rsidP="00AC6CE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4345">
              <w:rPr>
                <w:rFonts w:ascii="Times New Roman" w:hAnsi="Times New Roman" w:cs="Times New Roman"/>
                <w:szCs w:val="22"/>
              </w:rPr>
              <w:t>ремонт системы газоснабжения</w:t>
            </w:r>
          </w:p>
        </w:tc>
        <w:tc>
          <w:tcPr>
            <w:tcW w:w="1559" w:type="dxa"/>
          </w:tcPr>
          <w:p w:rsidR="00602127" w:rsidRPr="00154345" w:rsidRDefault="00602127" w:rsidP="00AC6C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45">
              <w:rPr>
                <w:rFonts w:ascii="Times New Roman" w:hAnsi="Times New Roman" w:cs="Times New Roman"/>
                <w:szCs w:val="22"/>
              </w:rPr>
              <w:t>151,60</w:t>
            </w:r>
          </w:p>
        </w:tc>
        <w:tc>
          <w:tcPr>
            <w:tcW w:w="1417" w:type="dxa"/>
          </w:tcPr>
          <w:p w:rsidR="00602127" w:rsidRPr="00154345" w:rsidRDefault="00C35E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280,1</w:t>
            </w:r>
          </w:p>
        </w:tc>
        <w:tc>
          <w:tcPr>
            <w:tcW w:w="2268" w:type="dxa"/>
          </w:tcPr>
          <w:p w:rsidR="00602127" w:rsidRPr="00B338DC" w:rsidRDefault="00154345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</w:t>
            </w:r>
          </w:p>
        </w:tc>
      </w:tr>
      <w:tr w:rsidR="00602127" w:rsidRPr="00B338DC" w:rsidTr="003A695E">
        <w:tc>
          <w:tcPr>
            <w:tcW w:w="567" w:type="dxa"/>
          </w:tcPr>
          <w:p w:rsidR="00602127" w:rsidRPr="00B338DC" w:rsidRDefault="00C35E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134" w:type="dxa"/>
            <w:gridSpan w:val="4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крыши, в том числе переустройство невентилируемой крыши на вентилируемую крышу, устройство выходов на кровлю, реконструкция крыши, в том числе</w:t>
            </w:r>
          </w:p>
        </w:tc>
      </w:tr>
      <w:tr w:rsidR="00602127" w:rsidRPr="00B338DC" w:rsidTr="00DF2CBF">
        <w:tc>
          <w:tcPr>
            <w:tcW w:w="567" w:type="dxa"/>
          </w:tcPr>
          <w:p w:rsidR="00602127" w:rsidRPr="00B338DC" w:rsidRDefault="006021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602127" w:rsidRPr="00B338DC" w:rsidRDefault="006021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кровли скатной</w:t>
            </w:r>
          </w:p>
        </w:tc>
        <w:tc>
          <w:tcPr>
            <w:tcW w:w="1559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7638,3</w:t>
            </w:r>
          </w:p>
        </w:tc>
        <w:tc>
          <w:tcPr>
            <w:tcW w:w="1417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2586,5</w:t>
            </w:r>
          </w:p>
        </w:tc>
        <w:tc>
          <w:tcPr>
            <w:tcW w:w="2268" w:type="dxa"/>
          </w:tcPr>
          <w:p w:rsidR="00602127" w:rsidRPr="00602127" w:rsidRDefault="00602127" w:rsidP="00602127">
            <w:pPr>
              <w:jc w:val="center"/>
            </w:pPr>
            <w:r w:rsidRPr="00602127">
              <w:rPr>
                <w:rFonts w:ascii="Times New Roman" w:hAnsi="Times New Roman" w:cs="Times New Roman"/>
              </w:rPr>
              <w:t>м</w:t>
            </w:r>
            <w:proofErr w:type="gramStart"/>
            <w:r w:rsidRPr="0060212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02127">
              <w:rPr>
                <w:rFonts w:ascii="Times New Roman" w:hAnsi="Times New Roman" w:cs="Times New Roman"/>
              </w:rPr>
              <w:t xml:space="preserve"> общей площади жилых и нежилых помещений</w:t>
            </w:r>
          </w:p>
        </w:tc>
      </w:tr>
      <w:tr w:rsidR="00602127" w:rsidRPr="00B338DC" w:rsidTr="00DF2CBF">
        <w:tc>
          <w:tcPr>
            <w:tcW w:w="567" w:type="dxa"/>
          </w:tcPr>
          <w:p w:rsidR="00602127" w:rsidRPr="00B338DC" w:rsidRDefault="006021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602127" w:rsidRPr="00B338DC" w:rsidRDefault="006021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кровли плоской</w:t>
            </w:r>
            <w:r>
              <w:rPr>
                <w:rFonts w:ascii="Times New Roman" w:hAnsi="Times New Roman" w:cs="Times New Roman"/>
                <w:szCs w:val="22"/>
              </w:rPr>
              <w:t xml:space="preserve"> (рулонной)</w:t>
            </w:r>
          </w:p>
        </w:tc>
        <w:tc>
          <w:tcPr>
            <w:tcW w:w="1559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865,9</w:t>
            </w:r>
          </w:p>
        </w:tc>
        <w:tc>
          <w:tcPr>
            <w:tcW w:w="1417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1416,25</w:t>
            </w:r>
          </w:p>
        </w:tc>
        <w:tc>
          <w:tcPr>
            <w:tcW w:w="2268" w:type="dxa"/>
          </w:tcPr>
          <w:p w:rsidR="00602127" w:rsidRPr="00602127" w:rsidRDefault="00602127" w:rsidP="00602127">
            <w:pPr>
              <w:jc w:val="center"/>
            </w:pPr>
            <w:r w:rsidRPr="00602127">
              <w:rPr>
                <w:rFonts w:ascii="Times New Roman" w:hAnsi="Times New Roman" w:cs="Times New Roman"/>
              </w:rPr>
              <w:t>м</w:t>
            </w:r>
            <w:proofErr w:type="gramStart"/>
            <w:r w:rsidRPr="0060212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02127">
              <w:rPr>
                <w:rFonts w:ascii="Times New Roman" w:hAnsi="Times New Roman" w:cs="Times New Roman"/>
              </w:rPr>
              <w:t xml:space="preserve"> общей площади жилых и нежилых помещений</w:t>
            </w:r>
          </w:p>
        </w:tc>
      </w:tr>
      <w:tr w:rsidR="00602127" w:rsidRPr="00B338DC" w:rsidTr="00FF34C4">
        <w:tc>
          <w:tcPr>
            <w:tcW w:w="567" w:type="dxa"/>
          </w:tcPr>
          <w:p w:rsidR="00602127" w:rsidRPr="00DF2CBF" w:rsidRDefault="00C35E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134" w:type="dxa"/>
            <w:gridSpan w:val="4"/>
          </w:tcPr>
          <w:p w:rsidR="00602127" w:rsidRPr="00DF2CBF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F2CBF">
              <w:rPr>
                <w:rFonts w:ascii="Times New Roman" w:hAnsi="Times New Roman" w:cs="Times New Roman"/>
                <w:szCs w:val="22"/>
              </w:rPr>
              <w:t>Ремонт подвальных помещений, относящихся к общему имуществу в многоквартирном доме</w:t>
            </w:r>
          </w:p>
        </w:tc>
      </w:tr>
      <w:tr w:rsidR="00602127" w:rsidRPr="00B338DC" w:rsidTr="00DF2CBF">
        <w:tc>
          <w:tcPr>
            <w:tcW w:w="567" w:type="dxa"/>
          </w:tcPr>
          <w:p w:rsidR="00602127" w:rsidRPr="00B338DC" w:rsidRDefault="006021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602127" w:rsidRPr="00B338DC" w:rsidRDefault="00602127" w:rsidP="007F722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 xml:space="preserve">ремонт подвала </w:t>
            </w:r>
          </w:p>
        </w:tc>
        <w:tc>
          <w:tcPr>
            <w:tcW w:w="1559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7114,92</w:t>
            </w:r>
          </w:p>
        </w:tc>
        <w:tc>
          <w:tcPr>
            <w:tcW w:w="1417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12408,7</w:t>
            </w:r>
          </w:p>
        </w:tc>
        <w:tc>
          <w:tcPr>
            <w:tcW w:w="2268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площади подвального помещения</w:t>
            </w:r>
          </w:p>
        </w:tc>
      </w:tr>
      <w:tr w:rsidR="00602127" w:rsidRPr="00B338DC" w:rsidTr="00B338DC">
        <w:tc>
          <w:tcPr>
            <w:tcW w:w="567" w:type="dxa"/>
          </w:tcPr>
          <w:p w:rsidR="00602127" w:rsidRPr="00B338DC" w:rsidRDefault="00C35E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866" w:type="dxa"/>
            <w:gridSpan w:val="3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Утепление и (или) ремонт фасада</w:t>
            </w:r>
          </w:p>
        </w:tc>
        <w:tc>
          <w:tcPr>
            <w:tcW w:w="2268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2127" w:rsidRPr="00B338DC" w:rsidTr="00DF2CBF">
        <w:tc>
          <w:tcPr>
            <w:tcW w:w="567" w:type="dxa"/>
          </w:tcPr>
          <w:p w:rsidR="00602127" w:rsidRPr="00B338DC" w:rsidRDefault="006021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602127" w:rsidRPr="00B338DC" w:rsidRDefault="00602127" w:rsidP="006021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 xml:space="preserve">утепление и </w:t>
            </w:r>
            <w:r>
              <w:rPr>
                <w:rFonts w:ascii="Times New Roman" w:hAnsi="Times New Roman" w:cs="Times New Roman"/>
                <w:szCs w:val="22"/>
              </w:rPr>
              <w:t>(или) ремонт фасада</w:t>
            </w:r>
          </w:p>
        </w:tc>
        <w:tc>
          <w:tcPr>
            <w:tcW w:w="1559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5920,00</w:t>
            </w:r>
          </w:p>
        </w:tc>
        <w:tc>
          <w:tcPr>
            <w:tcW w:w="1417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10937,99</w:t>
            </w:r>
          </w:p>
        </w:tc>
        <w:tc>
          <w:tcPr>
            <w:tcW w:w="2268" w:type="dxa"/>
          </w:tcPr>
          <w:p w:rsidR="00602127" w:rsidRPr="00B338DC" w:rsidRDefault="00602127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  <w:tr w:rsidR="00602127" w:rsidRPr="00B338DC" w:rsidTr="004E7DE6">
        <w:tc>
          <w:tcPr>
            <w:tcW w:w="567" w:type="dxa"/>
          </w:tcPr>
          <w:p w:rsidR="00602127" w:rsidRPr="00602127" w:rsidRDefault="00C35E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134" w:type="dxa"/>
            <w:gridSpan w:val="4"/>
          </w:tcPr>
          <w:p w:rsidR="00602127" w:rsidRPr="00602127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127">
              <w:rPr>
                <w:rFonts w:ascii="Times New Roman" w:hAnsi="Times New Roman" w:cs="Times New Roman"/>
                <w:szCs w:val="22"/>
              </w:rPr>
              <w:t>Усиление межэтажных, чердачных перекрытий многоквартирного дома в случае, если необходимость их усиления установлена специализированной организацией, проводившей обследование многоквартирного дома, в том числе</w:t>
            </w:r>
          </w:p>
        </w:tc>
      </w:tr>
      <w:tr w:rsidR="00602127" w:rsidRPr="00B338DC" w:rsidTr="00DF2CBF">
        <w:tc>
          <w:tcPr>
            <w:tcW w:w="567" w:type="dxa"/>
          </w:tcPr>
          <w:p w:rsidR="00602127" w:rsidRPr="00602127" w:rsidRDefault="006021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602127" w:rsidRPr="00602127" w:rsidRDefault="00602127" w:rsidP="006021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02127">
              <w:rPr>
                <w:rFonts w:ascii="Times New Roman" w:hAnsi="Times New Roman" w:cs="Times New Roman"/>
                <w:szCs w:val="22"/>
              </w:rPr>
              <w:t>усиление межэтажных, чердачных перекрытий кровли</w:t>
            </w:r>
          </w:p>
        </w:tc>
        <w:tc>
          <w:tcPr>
            <w:tcW w:w="1559" w:type="dxa"/>
          </w:tcPr>
          <w:p w:rsidR="00602127" w:rsidRPr="00602127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127">
              <w:rPr>
                <w:rFonts w:ascii="Times New Roman" w:hAnsi="Times New Roman" w:cs="Times New Roman"/>
                <w:szCs w:val="22"/>
              </w:rPr>
              <w:t>1024,58</w:t>
            </w:r>
          </w:p>
        </w:tc>
        <w:tc>
          <w:tcPr>
            <w:tcW w:w="1417" w:type="dxa"/>
          </w:tcPr>
          <w:p w:rsidR="00602127" w:rsidRPr="00602127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127">
              <w:rPr>
                <w:rFonts w:ascii="Times New Roman" w:hAnsi="Times New Roman" w:cs="Times New Roman"/>
                <w:szCs w:val="22"/>
              </w:rPr>
              <w:t>1893,05</w:t>
            </w:r>
          </w:p>
        </w:tc>
        <w:tc>
          <w:tcPr>
            <w:tcW w:w="2268" w:type="dxa"/>
          </w:tcPr>
          <w:p w:rsidR="00602127" w:rsidRPr="00602127" w:rsidRDefault="00602127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127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602127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602127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  <w:tr w:rsidR="00602127" w:rsidRPr="00B338DC" w:rsidTr="00B338DC">
        <w:tc>
          <w:tcPr>
            <w:tcW w:w="567" w:type="dxa"/>
          </w:tcPr>
          <w:p w:rsidR="00602127" w:rsidRPr="00B338DC" w:rsidRDefault="00C35E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66" w:type="dxa"/>
            <w:gridSpan w:val="3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фундамента многоквартирного дома</w:t>
            </w:r>
          </w:p>
        </w:tc>
        <w:tc>
          <w:tcPr>
            <w:tcW w:w="2268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2127" w:rsidRPr="00B338DC" w:rsidTr="00DF2CBF">
        <w:tc>
          <w:tcPr>
            <w:tcW w:w="567" w:type="dxa"/>
          </w:tcPr>
          <w:p w:rsidR="00602127" w:rsidRPr="00B338DC" w:rsidRDefault="006021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</w:tcPr>
          <w:p w:rsidR="00602127" w:rsidRPr="00B338DC" w:rsidRDefault="00602127" w:rsidP="006021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 фундамента</w:t>
            </w:r>
          </w:p>
        </w:tc>
        <w:tc>
          <w:tcPr>
            <w:tcW w:w="1559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442,24</w:t>
            </w:r>
          </w:p>
        </w:tc>
        <w:tc>
          <w:tcPr>
            <w:tcW w:w="1417" w:type="dxa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817,1</w:t>
            </w:r>
          </w:p>
        </w:tc>
        <w:tc>
          <w:tcPr>
            <w:tcW w:w="2268" w:type="dxa"/>
          </w:tcPr>
          <w:p w:rsidR="00602127" w:rsidRPr="00B338DC" w:rsidRDefault="00602127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  <w:tr w:rsidR="00602127" w:rsidRPr="00B338DC" w:rsidTr="002A0F57">
        <w:tc>
          <w:tcPr>
            <w:tcW w:w="567" w:type="dxa"/>
          </w:tcPr>
          <w:p w:rsidR="00602127" w:rsidRPr="00B338DC" w:rsidRDefault="00C35E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90" w:type="dxa"/>
          </w:tcPr>
          <w:p w:rsidR="00602127" w:rsidRPr="00B338DC" w:rsidRDefault="006021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5244" w:type="dxa"/>
            <w:gridSpan w:val="3"/>
          </w:tcPr>
          <w:p w:rsidR="00602127" w:rsidRPr="00B338DC" w:rsidRDefault="006021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на основании заключения экспертной организации по результатам экспертного обследования лифта, отработавшего нормативный срок службы</w:t>
            </w:r>
          </w:p>
        </w:tc>
      </w:tr>
      <w:tr w:rsidR="00602127" w:rsidRPr="00B338DC" w:rsidTr="00583623">
        <w:tc>
          <w:tcPr>
            <w:tcW w:w="567" w:type="dxa"/>
          </w:tcPr>
          <w:p w:rsidR="00602127" w:rsidRPr="00B338DC" w:rsidRDefault="00C35E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90" w:type="dxa"/>
          </w:tcPr>
          <w:p w:rsidR="00602127" w:rsidRPr="00B338DC" w:rsidRDefault="006021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 xml:space="preserve">Разработка проектной документации, проведение государственной экспертизы проекта и проверка достоверности определения сметной стоимости проектной документации (в случае, если проведение государственной экспертизы проекта и </w:t>
            </w:r>
            <w:r w:rsidRPr="00B338DC">
              <w:rPr>
                <w:rFonts w:ascii="Times New Roman" w:hAnsi="Times New Roman" w:cs="Times New Roman"/>
                <w:szCs w:val="22"/>
              </w:rPr>
              <w:lastRenderedPageBreak/>
              <w:t>проверка достоверности определения сметной стоимости проектной документации необходимы в соответствии с законодательством о градостроительной деятельности)</w:t>
            </w:r>
          </w:p>
        </w:tc>
        <w:tc>
          <w:tcPr>
            <w:tcW w:w="2976" w:type="dxa"/>
            <w:gridSpan w:val="2"/>
          </w:tcPr>
          <w:p w:rsidR="00602127" w:rsidRDefault="00602127" w:rsidP="006021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lastRenderedPageBreak/>
              <w:t xml:space="preserve">согласно сметному расчету. Рассчитывается в соответствии с </w:t>
            </w:r>
            <w:hyperlink r:id="rId10" w:history="1">
              <w:r w:rsidRPr="00B338DC">
                <w:rPr>
                  <w:rFonts w:ascii="Times New Roman" w:hAnsi="Times New Roman" w:cs="Times New Roman"/>
                  <w:color w:val="0000FF"/>
                  <w:szCs w:val="22"/>
                </w:rPr>
                <w:t>Положением</w:t>
              </w:r>
            </w:hyperlink>
            <w:r w:rsidRPr="00B338DC">
              <w:rPr>
                <w:rFonts w:ascii="Times New Roman" w:hAnsi="Times New Roman" w:cs="Times New Roman"/>
                <w:szCs w:val="22"/>
              </w:rPr>
              <w:t xml:space="preserve"> об организации и проведении государственной экспертизы проектной документации и результатов инженерных </w:t>
            </w:r>
            <w:r w:rsidRPr="00B338DC">
              <w:rPr>
                <w:rFonts w:ascii="Times New Roman" w:hAnsi="Times New Roman" w:cs="Times New Roman"/>
                <w:szCs w:val="22"/>
              </w:rPr>
              <w:lastRenderedPageBreak/>
              <w:t xml:space="preserve">изысканий, утвержденным Постановлением Правительства Российской Федерации от 05.03.2007 </w:t>
            </w:r>
          </w:p>
          <w:p w:rsidR="00602127" w:rsidRPr="00B338DC" w:rsidRDefault="00602127" w:rsidP="006021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B338DC">
              <w:rPr>
                <w:rFonts w:ascii="Times New Roman" w:hAnsi="Times New Roman" w:cs="Times New Roman"/>
                <w:szCs w:val="22"/>
              </w:rPr>
              <w:t xml:space="preserve"> 145</w:t>
            </w:r>
          </w:p>
        </w:tc>
        <w:tc>
          <w:tcPr>
            <w:tcW w:w="2268" w:type="dxa"/>
          </w:tcPr>
          <w:p w:rsidR="00602127" w:rsidRPr="00B338DC" w:rsidRDefault="00602127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lastRenderedPageBreak/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  <w:tr w:rsidR="00602127" w:rsidRPr="00B338DC" w:rsidTr="00E83857">
        <w:tc>
          <w:tcPr>
            <w:tcW w:w="567" w:type="dxa"/>
          </w:tcPr>
          <w:p w:rsidR="00602127" w:rsidRPr="00B338DC" w:rsidRDefault="00C35E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3890" w:type="dxa"/>
          </w:tcPr>
          <w:p w:rsidR="00602127" w:rsidRPr="00B338DC" w:rsidRDefault="0060212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Осуществление строительного контроля</w:t>
            </w:r>
          </w:p>
        </w:tc>
        <w:tc>
          <w:tcPr>
            <w:tcW w:w="2976" w:type="dxa"/>
            <w:gridSpan w:val="2"/>
          </w:tcPr>
          <w:p w:rsidR="00602127" w:rsidRDefault="00602127" w:rsidP="006021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 xml:space="preserve">согласно сметному расчету. Рассчитывается в соответствии с </w:t>
            </w:r>
            <w:hyperlink r:id="rId11" w:history="1">
              <w:r w:rsidRPr="00B338DC">
                <w:rPr>
                  <w:rFonts w:ascii="Times New Roman" w:hAnsi="Times New Roman" w:cs="Times New Roman"/>
                  <w:color w:val="0000FF"/>
                  <w:szCs w:val="22"/>
                </w:rPr>
                <w:t>Положением</w:t>
              </w:r>
            </w:hyperlink>
            <w:r w:rsidRPr="00B338DC">
              <w:rPr>
                <w:rFonts w:ascii="Times New Roman" w:hAnsi="Times New Roman" w:cs="Times New Roman"/>
                <w:szCs w:val="22"/>
              </w:rPr>
      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утвержденным Постановлением Правительства Российской Федерации от 21.06.2010 </w:t>
            </w:r>
          </w:p>
          <w:p w:rsidR="00602127" w:rsidRPr="00B338DC" w:rsidRDefault="00602127" w:rsidP="006021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B338DC">
              <w:rPr>
                <w:rFonts w:ascii="Times New Roman" w:hAnsi="Times New Roman" w:cs="Times New Roman"/>
                <w:szCs w:val="22"/>
              </w:rPr>
              <w:t xml:space="preserve"> 468</w:t>
            </w:r>
          </w:p>
        </w:tc>
        <w:tc>
          <w:tcPr>
            <w:tcW w:w="2268" w:type="dxa"/>
          </w:tcPr>
          <w:p w:rsidR="00602127" w:rsidRPr="00B338DC" w:rsidRDefault="00602127" w:rsidP="00EC4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8DC">
              <w:rPr>
                <w:rFonts w:ascii="Times New Roman" w:hAnsi="Times New Roman" w:cs="Times New Roman"/>
                <w:szCs w:val="22"/>
              </w:rPr>
              <w:t>м</w:t>
            </w:r>
            <w:proofErr w:type="gramStart"/>
            <w:r w:rsidRPr="00B338DC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proofErr w:type="gramEnd"/>
            <w:r w:rsidRPr="00B338DC">
              <w:rPr>
                <w:rFonts w:ascii="Times New Roman" w:hAnsi="Times New Roman" w:cs="Times New Roman"/>
                <w:szCs w:val="22"/>
              </w:rPr>
              <w:t xml:space="preserve"> общей площади жилых и нежилых помещений</w:t>
            </w:r>
          </w:p>
        </w:tc>
      </w:tr>
    </w:tbl>
    <w:p w:rsidR="00300E6D" w:rsidRPr="00300E6D" w:rsidRDefault="00300E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615" w:rsidRPr="00300E6D" w:rsidRDefault="00CE7615">
      <w:pPr>
        <w:rPr>
          <w:rFonts w:ascii="Times New Roman" w:hAnsi="Times New Roman" w:cs="Times New Roman"/>
          <w:sz w:val="28"/>
          <w:szCs w:val="28"/>
        </w:rPr>
      </w:pPr>
    </w:p>
    <w:sectPr w:rsidR="00CE7615" w:rsidRPr="00300E6D" w:rsidSect="00C35EC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05" w:rsidRDefault="00A85A05" w:rsidP="00C35ECD">
      <w:pPr>
        <w:spacing w:after="0" w:line="240" w:lineRule="auto"/>
      </w:pPr>
      <w:r>
        <w:separator/>
      </w:r>
    </w:p>
  </w:endnote>
  <w:endnote w:type="continuationSeparator" w:id="0">
    <w:p w:rsidR="00A85A05" w:rsidRDefault="00A85A05" w:rsidP="00C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05" w:rsidRDefault="00A85A05" w:rsidP="00C35ECD">
      <w:pPr>
        <w:spacing w:after="0" w:line="240" w:lineRule="auto"/>
      </w:pPr>
      <w:r>
        <w:separator/>
      </w:r>
    </w:p>
  </w:footnote>
  <w:footnote w:type="continuationSeparator" w:id="0">
    <w:p w:rsidR="00A85A05" w:rsidRDefault="00A85A05" w:rsidP="00C3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068024"/>
      <w:docPartObj>
        <w:docPartGallery w:val="Page Numbers (Top of Page)"/>
        <w:docPartUnique/>
      </w:docPartObj>
    </w:sdtPr>
    <w:sdtContent>
      <w:p w:rsidR="00C35ECD" w:rsidRDefault="00C35ECD">
        <w:pPr>
          <w:pStyle w:val="a5"/>
          <w:jc w:val="center"/>
        </w:pPr>
        <w:r>
          <w:t>2</w:t>
        </w:r>
      </w:p>
    </w:sdtContent>
  </w:sdt>
  <w:p w:rsidR="00C35ECD" w:rsidRDefault="00C35E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6D"/>
    <w:rsid w:val="00114C72"/>
    <w:rsid w:val="001451CF"/>
    <w:rsid w:val="00154345"/>
    <w:rsid w:val="002F2544"/>
    <w:rsid w:val="00300E6D"/>
    <w:rsid w:val="00313234"/>
    <w:rsid w:val="00350CDD"/>
    <w:rsid w:val="004474AA"/>
    <w:rsid w:val="004841C2"/>
    <w:rsid w:val="00522D1A"/>
    <w:rsid w:val="00602127"/>
    <w:rsid w:val="00634E48"/>
    <w:rsid w:val="006C7A5A"/>
    <w:rsid w:val="007F7221"/>
    <w:rsid w:val="007F72A9"/>
    <w:rsid w:val="008C5E99"/>
    <w:rsid w:val="00A840D2"/>
    <w:rsid w:val="00A85A05"/>
    <w:rsid w:val="00AB43C3"/>
    <w:rsid w:val="00B338DC"/>
    <w:rsid w:val="00BB3354"/>
    <w:rsid w:val="00C35ECD"/>
    <w:rsid w:val="00C51E27"/>
    <w:rsid w:val="00CE7615"/>
    <w:rsid w:val="00D0287E"/>
    <w:rsid w:val="00DD4BEC"/>
    <w:rsid w:val="00DF2CBF"/>
    <w:rsid w:val="00E46215"/>
    <w:rsid w:val="00E92F59"/>
    <w:rsid w:val="00F27E23"/>
    <w:rsid w:val="00F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0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3AC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35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ECD"/>
  </w:style>
  <w:style w:type="paragraph" w:styleId="a7">
    <w:name w:val="footer"/>
    <w:basedOn w:val="a"/>
    <w:link w:val="a8"/>
    <w:uiPriority w:val="99"/>
    <w:unhideWhenUsed/>
    <w:rsid w:val="00C35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0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3AC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35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ECD"/>
  </w:style>
  <w:style w:type="paragraph" w:styleId="a7">
    <w:name w:val="footer"/>
    <w:basedOn w:val="a"/>
    <w:link w:val="a8"/>
    <w:uiPriority w:val="99"/>
    <w:unhideWhenUsed/>
    <w:rsid w:val="00C35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86D487906D2ADA565F3BBD85F2E44701FD6C1B550F12369545C18861314270444C05440B98833DADAFA2563A1485938CA60397722C5E08C7B4BoCT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A86D487906D2ADA565EDB6CE33744B75138BC8B557FF72310B0745D11A1E70430B991305B482678B9EA82F69F0071D6AD9633C6Bo2T3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A86D487906D2ADA565EDB6CE33744B771489CBBB50FF72310B0745D11A1E70430B991604B48932D8D1A9732CA0141C68D9613B7720C2FCo8TF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2A86D487906D2ADA565EDB6CE33744B751C8ACEB252FF72310B0745D11A1E70430B991604B48930D3D1A9732CA0141C68D9613B7720C2FCo8TF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Макеева Ольга Леонидовна</cp:lastModifiedBy>
  <cp:revision>4</cp:revision>
  <dcterms:created xsi:type="dcterms:W3CDTF">2021-07-15T07:19:00Z</dcterms:created>
  <dcterms:modified xsi:type="dcterms:W3CDTF">2021-07-22T00:51:00Z</dcterms:modified>
</cp:coreProperties>
</file>